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44" w:rsidRPr="00557C42" w:rsidRDefault="00BC4A07" w:rsidP="00557C42">
      <w:pPr>
        <w:jc w:val="center"/>
        <w:rPr>
          <w:sz w:val="32"/>
          <w:szCs w:val="32"/>
        </w:rPr>
      </w:pPr>
      <w:r w:rsidRPr="00557C42">
        <w:rPr>
          <w:sz w:val="32"/>
          <w:szCs w:val="32"/>
        </w:rPr>
        <w:t>Street Artist Information</w:t>
      </w:r>
    </w:p>
    <w:p w:rsidR="00BC4A07" w:rsidRDefault="00BC4A07"/>
    <w:p w:rsidR="00BC4A07" w:rsidRDefault="007835D5" w:rsidP="00965655">
      <w:pPr>
        <w:jc w:val="both"/>
      </w:pPr>
      <w:r>
        <w:t xml:space="preserve">Action 29 Palms – The Mural People </w:t>
      </w:r>
      <w:r w:rsidR="00BC4A07">
        <w:t>invite</w:t>
      </w:r>
      <w:r>
        <w:t>s</w:t>
      </w:r>
      <w:r w:rsidR="00BC4A07">
        <w:t xml:space="preserve"> you to participate in the </w:t>
      </w:r>
      <w:r w:rsidR="00965655">
        <w:rPr>
          <w:b/>
          <w:color w:val="C00000"/>
          <w:sz w:val="28"/>
          <w:szCs w:val="28"/>
        </w:rPr>
        <w:t>8</w:t>
      </w:r>
      <w:r w:rsidR="00BC4A07" w:rsidRPr="00376CE0">
        <w:rPr>
          <w:b/>
          <w:color w:val="C00000"/>
          <w:sz w:val="28"/>
          <w:szCs w:val="28"/>
          <w:vertAlign w:val="superscript"/>
        </w:rPr>
        <w:t>th</w:t>
      </w:r>
      <w:r w:rsidR="00BC4A07" w:rsidRPr="00376CE0">
        <w:rPr>
          <w:b/>
          <w:color w:val="C00000"/>
          <w:sz w:val="28"/>
          <w:szCs w:val="28"/>
        </w:rPr>
        <w:t xml:space="preserve"> Annual</w:t>
      </w:r>
      <w:r w:rsidR="00BC4A07">
        <w:t xml:space="preserve"> </w:t>
      </w:r>
      <w:proofErr w:type="spellStart"/>
      <w:r w:rsidR="00BC4A07" w:rsidRPr="00BC4A07">
        <w:rPr>
          <w:b/>
          <w:color w:val="C00000"/>
          <w:sz w:val="28"/>
          <w:szCs w:val="28"/>
        </w:rPr>
        <w:t>ChalkFest</w:t>
      </w:r>
      <w:proofErr w:type="spellEnd"/>
      <w:r w:rsidR="00BC4A07" w:rsidRPr="00BC4A07">
        <w:rPr>
          <w:b/>
          <w:color w:val="C00000"/>
          <w:sz w:val="28"/>
          <w:szCs w:val="28"/>
        </w:rPr>
        <w:t xml:space="preserve"> 29</w:t>
      </w:r>
      <w:proofErr w:type="gramStart"/>
      <w:r w:rsidR="00F3472F">
        <w:rPr>
          <w:b/>
          <w:color w:val="C00000"/>
          <w:sz w:val="28"/>
          <w:szCs w:val="28"/>
        </w:rPr>
        <w:t>!</w:t>
      </w:r>
      <w:r w:rsidR="00BC4A07" w:rsidRPr="00BC4A07">
        <w:t>,</w:t>
      </w:r>
      <w:proofErr w:type="gramEnd"/>
      <w:r>
        <w:t xml:space="preserve"> an exciting two-day cultural arts adventure</w:t>
      </w:r>
      <w:r w:rsidR="00BC4A07" w:rsidRPr="00BC4A07">
        <w:t xml:space="preserve"> in the beautiful southern California desert community of Twentynine Palms</w:t>
      </w:r>
      <w:r w:rsidR="00EC6E88">
        <w:t xml:space="preserve"> - </w:t>
      </w:r>
      <w:r w:rsidR="00BC4A07">
        <w:t>the Oasis of Murals. If a</w:t>
      </w:r>
      <w:r>
        <w:t xml:space="preserve"> warm community welcome, comfortable fall weather, prestigious awards, and plenty of fun </w:t>
      </w:r>
      <w:r w:rsidR="00BC4A07">
        <w:t xml:space="preserve">sounds good to you, </w:t>
      </w:r>
      <w:r w:rsidR="00F3472F">
        <w:t xml:space="preserve">please </w:t>
      </w:r>
      <w:r w:rsidR="00BC4A07">
        <w:t>join us.</w:t>
      </w:r>
    </w:p>
    <w:p w:rsidR="00BC4A07" w:rsidRDefault="00BC4A07" w:rsidP="00965655">
      <w:pPr>
        <w:jc w:val="both"/>
      </w:pPr>
    </w:p>
    <w:p w:rsidR="00BC4A07" w:rsidRDefault="00563464" w:rsidP="00965655">
      <w:pPr>
        <w:jc w:val="both"/>
      </w:pPr>
      <w:r>
        <w:t>C</w:t>
      </w:r>
      <w:r w:rsidR="00BC4A07">
        <w:t xml:space="preserve">halk art street painters </w:t>
      </w:r>
      <w:r>
        <w:t xml:space="preserve">are invited </w:t>
      </w:r>
      <w:r w:rsidR="00BC4A07">
        <w:t xml:space="preserve">to </w:t>
      </w:r>
      <w:r>
        <w:t xml:space="preserve">participate and to help </w:t>
      </w:r>
      <w:r w:rsidR="00BC4A07">
        <w:t xml:space="preserve">make </w:t>
      </w:r>
      <w:proofErr w:type="spellStart"/>
      <w:r w:rsidR="00BC4A07" w:rsidRPr="00BC4A07">
        <w:rPr>
          <w:b/>
          <w:color w:val="C00000"/>
          <w:sz w:val="28"/>
          <w:szCs w:val="28"/>
        </w:rPr>
        <w:t>ChalkFest</w:t>
      </w:r>
      <w:proofErr w:type="spellEnd"/>
      <w:r w:rsidR="00BC4A07" w:rsidRPr="00BC4A07">
        <w:rPr>
          <w:b/>
          <w:color w:val="C00000"/>
          <w:sz w:val="28"/>
          <w:szCs w:val="28"/>
        </w:rPr>
        <w:t xml:space="preserve"> 29</w:t>
      </w:r>
      <w:r w:rsidR="00F3472F">
        <w:rPr>
          <w:b/>
          <w:color w:val="C00000"/>
          <w:sz w:val="28"/>
          <w:szCs w:val="28"/>
        </w:rPr>
        <w:t>!</w:t>
      </w:r>
      <w:r w:rsidR="00BC4A07">
        <w:t xml:space="preserve"> a unique and memorable experience.  </w:t>
      </w:r>
      <w:r w:rsidR="007835D5">
        <w:t>F</w:t>
      </w:r>
      <w:r w:rsidR="00BC4A07">
        <w:t xml:space="preserve">ree refreshments are provided </w:t>
      </w:r>
      <w:r w:rsidR="00F3472F">
        <w:t xml:space="preserve">to artists </w:t>
      </w:r>
      <w:r w:rsidR="00BC4A07">
        <w:t>throughout the even</w:t>
      </w:r>
      <w:r w:rsidR="00965655">
        <w:t>t Saturday and Sunday, November 4 and 5</w:t>
      </w:r>
      <w:r w:rsidR="00BC4A07">
        <w:t>. This is a free community event that features plenty of space for artists and a special area for young up</w:t>
      </w:r>
      <w:r>
        <w:t>-</w:t>
      </w:r>
      <w:r w:rsidR="00BC4A07">
        <w:t>and</w:t>
      </w:r>
      <w:r>
        <w:t>-</w:t>
      </w:r>
      <w:r w:rsidR="00BC4A07">
        <w:t>coming artists to display their chalk masterpieces.</w:t>
      </w:r>
    </w:p>
    <w:p w:rsidR="00BC4A07" w:rsidRDefault="00BC4A07" w:rsidP="00965655">
      <w:pPr>
        <w:jc w:val="both"/>
      </w:pPr>
    </w:p>
    <w:p w:rsidR="00C25148" w:rsidRPr="00965655" w:rsidRDefault="00965655" w:rsidP="00EC6E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Space is limited!</w:t>
      </w:r>
    </w:p>
    <w:p w:rsidR="00965655" w:rsidRDefault="00C25148" w:rsidP="00965655">
      <w:pPr>
        <w:jc w:val="center"/>
        <w:rPr>
          <w:b/>
        </w:rPr>
      </w:pPr>
      <w:r>
        <w:rPr>
          <w:b/>
        </w:rPr>
        <w:t xml:space="preserve">Please contact </w:t>
      </w:r>
      <w:r w:rsidRPr="00C25148">
        <w:rPr>
          <w:b/>
        </w:rPr>
        <w:t xml:space="preserve">LeeAnn Clarke </w:t>
      </w:r>
      <w:r>
        <w:rPr>
          <w:b/>
        </w:rPr>
        <w:t xml:space="preserve">at </w:t>
      </w:r>
      <w:r w:rsidRPr="00C25148">
        <w:rPr>
          <w:b/>
        </w:rPr>
        <w:t xml:space="preserve">760-367-3840 (call or text) </w:t>
      </w:r>
      <w:r>
        <w:rPr>
          <w:b/>
        </w:rPr>
        <w:t>or</w:t>
      </w:r>
      <w:r w:rsidR="00965655">
        <w:rPr>
          <w:b/>
        </w:rPr>
        <w:t xml:space="preserve"> </w:t>
      </w:r>
    </w:p>
    <w:p w:rsidR="00C25148" w:rsidRPr="00C25148" w:rsidRDefault="00965655" w:rsidP="00965655">
      <w:pPr>
        <w:jc w:val="center"/>
        <w:rPr>
          <w:b/>
        </w:rPr>
      </w:pPr>
      <w:proofErr w:type="gramStart"/>
      <w:r>
        <w:rPr>
          <w:b/>
        </w:rPr>
        <w:t>email</w:t>
      </w:r>
      <w:proofErr w:type="gramEnd"/>
      <w:r>
        <w:rPr>
          <w:b/>
        </w:rPr>
        <w:t xml:space="preserve"> at</w:t>
      </w:r>
      <w:r w:rsidR="00C25148">
        <w:rPr>
          <w:b/>
        </w:rPr>
        <w:t xml:space="preserve"> </w:t>
      </w:r>
      <w:hyperlink r:id="rId7" w:history="1">
        <w:r w:rsidRPr="000829A8">
          <w:rPr>
            <w:rStyle w:val="Hyperlink"/>
            <w:b/>
          </w:rPr>
          <w:t>Action29Palms@gmail.com</w:t>
        </w:r>
      </w:hyperlink>
      <w:r>
        <w:rPr>
          <w:b/>
        </w:rPr>
        <w:t xml:space="preserve"> </w:t>
      </w:r>
      <w:r w:rsidR="00C25148">
        <w:rPr>
          <w:rStyle w:val="Hyperlink"/>
          <w:b/>
          <w:color w:val="auto"/>
          <w:u w:val="none"/>
        </w:rPr>
        <w:t>b</w:t>
      </w:r>
      <w:r w:rsidR="00C25148" w:rsidRPr="00C25148">
        <w:rPr>
          <w:rStyle w:val="Hyperlink"/>
          <w:b/>
          <w:color w:val="auto"/>
          <w:u w:val="none"/>
        </w:rPr>
        <w:t>y</w:t>
      </w:r>
      <w:r>
        <w:rPr>
          <w:rStyle w:val="Hyperlink"/>
          <w:b/>
          <w:color w:val="auto"/>
          <w:u w:val="none"/>
        </w:rPr>
        <w:t xml:space="preserve"> October 15</w:t>
      </w:r>
      <w:r w:rsidR="00C25148">
        <w:rPr>
          <w:rStyle w:val="Hyperlink"/>
          <w:b/>
          <w:color w:val="auto"/>
          <w:u w:val="none"/>
        </w:rPr>
        <w:t xml:space="preserve"> to reserve your space.</w:t>
      </w:r>
    </w:p>
    <w:p w:rsidR="006009D4" w:rsidRDefault="006009D4"/>
    <w:p w:rsidR="006009D4" w:rsidRDefault="006009D4" w:rsidP="00965655">
      <w:pPr>
        <w:jc w:val="both"/>
      </w:pPr>
      <w:proofErr w:type="spellStart"/>
      <w:r w:rsidRPr="00BC4A07">
        <w:rPr>
          <w:b/>
          <w:color w:val="C00000"/>
          <w:sz w:val="28"/>
          <w:szCs w:val="28"/>
        </w:rPr>
        <w:t>ChalkFest</w:t>
      </w:r>
      <w:proofErr w:type="spellEnd"/>
      <w:r w:rsidRPr="00BC4A07">
        <w:rPr>
          <w:b/>
          <w:color w:val="C00000"/>
          <w:sz w:val="28"/>
          <w:szCs w:val="28"/>
        </w:rPr>
        <w:t xml:space="preserve"> 29</w:t>
      </w:r>
      <w:r w:rsidR="00F3472F">
        <w:rPr>
          <w:b/>
          <w:color w:val="C00000"/>
          <w:sz w:val="28"/>
          <w:szCs w:val="28"/>
        </w:rPr>
        <w:t>!</w:t>
      </w:r>
      <w:r w:rsidR="00965655">
        <w:t xml:space="preserve"> </w:t>
      </w:r>
      <w:proofErr w:type="gramStart"/>
      <w:r w:rsidR="007835D5">
        <w:t>provides</w:t>
      </w:r>
      <w:proofErr w:type="gramEnd"/>
      <w:r>
        <w:t xml:space="preserve"> an art experience for all ages, raise</w:t>
      </w:r>
      <w:r w:rsidR="007835D5">
        <w:t>s</w:t>
      </w:r>
      <w:r>
        <w:t xml:space="preserve"> funds for public art projects in Twentynine Palms, and </w:t>
      </w:r>
      <w:r w:rsidR="007835D5">
        <w:t xml:space="preserve">supports </w:t>
      </w:r>
      <w:r>
        <w:t xml:space="preserve">the preservation of our 23 </w:t>
      </w:r>
      <w:r w:rsidR="00563464">
        <w:t>world acclaimed murals. An integral part of this</w:t>
      </w:r>
      <w:r w:rsidR="00C25148">
        <w:t xml:space="preserve"> art</w:t>
      </w:r>
      <w:r>
        <w:t xml:space="preserve"> adventure is the in-person “alive” nature of street chalking. </w:t>
      </w:r>
    </w:p>
    <w:p w:rsidR="006009D4" w:rsidRDefault="006009D4"/>
    <w:p w:rsidR="006009D4" w:rsidRDefault="006009D4" w:rsidP="00965655">
      <w:pPr>
        <w:ind w:left="1440" w:firstLine="720"/>
      </w:pPr>
      <w:r w:rsidRPr="006009D4">
        <w:rPr>
          <w:b/>
        </w:rPr>
        <w:t>When:</w:t>
      </w:r>
      <w:r>
        <w:t xml:space="preserve"> </w:t>
      </w:r>
      <w:r w:rsidR="00AE69BD">
        <w:t xml:space="preserve">  </w:t>
      </w:r>
      <w:r w:rsidR="009964BF">
        <w:t>Saturda</w:t>
      </w:r>
      <w:r w:rsidR="00965655">
        <w:t xml:space="preserve">y and Sunday </w:t>
      </w:r>
      <w:r w:rsidR="00846CBB">
        <w:t xml:space="preserve">- </w:t>
      </w:r>
      <w:r w:rsidR="00965655">
        <w:t>November 4 &amp; 5, 2017</w:t>
      </w:r>
    </w:p>
    <w:p w:rsidR="006009D4" w:rsidRDefault="006009D4" w:rsidP="006009D4">
      <w:pPr>
        <w:ind w:left="720"/>
      </w:pPr>
    </w:p>
    <w:p w:rsidR="00965655" w:rsidRDefault="006009D4" w:rsidP="00965655">
      <w:pPr>
        <w:ind w:left="1440" w:firstLine="720"/>
      </w:pPr>
      <w:r w:rsidRPr="006009D4">
        <w:rPr>
          <w:b/>
        </w:rPr>
        <w:t>Where:</w:t>
      </w:r>
      <w:r>
        <w:t xml:space="preserve">  </w:t>
      </w:r>
      <w:r w:rsidR="00563464">
        <w:t>The 29 Pal</w:t>
      </w:r>
      <w:r w:rsidR="00965655">
        <w:t>ms Community Services Building</w:t>
      </w:r>
    </w:p>
    <w:p w:rsidR="00965655" w:rsidRDefault="00965655" w:rsidP="006009D4">
      <w:pPr>
        <w:ind w:left="720"/>
      </w:pPr>
      <w:r>
        <w:rPr>
          <w:b/>
        </w:rPr>
        <w:t xml:space="preserve">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563464">
        <w:t>74325 Joe Davis Dr.</w:t>
      </w:r>
      <w:r w:rsidR="006009D4">
        <w:t>, 29 Palms, California 92277</w:t>
      </w:r>
    </w:p>
    <w:p w:rsidR="006009D4" w:rsidRDefault="00965655" w:rsidP="006009D4">
      <w:pPr>
        <w:ind w:left="720"/>
      </w:pPr>
      <w:r>
        <w:t xml:space="preserve">                </w:t>
      </w:r>
      <w:r>
        <w:tab/>
        <w:t xml:space="preserve">  </w:t>
      </w:r>
      <w:r>
        <w:tab/>
        <w:t xml:space="preserve">  (Across the street from </w:t>
      </w:r>
      <w:proofErr w:type="spellStart"/>
      <w:r>
        <w:t>Luckie</w:t>
      </w:r>
      <w:proofErr w:type="spellEnd"/>
      <w:r>
        <w:t xml:space="preserve"> Park)</w:t>
      </w:r>
    </w:p>
    <w:p w:rsidR="006009D4" w:rsidRDefault="006009D4" w:rsidP="006009D4">
      <w:pPr>
        <w:ind w:left="720"/>
      </w:pPr>
    </w:p>
    <w:p w:rsidR="006009D4" w:rsidRDefault="006009D4" w:rsidP="00965655">
      <w:pPr>
        <w:jc w:val="center"/>
      </w:pPr>
      <w:r w:rsidRPr="006009D4">
        <w:rPr>
          <w:b/>
        </w:rPr>
        <w:t>Registration and Set-up with Artists:</w:t>
      </w:r>
      <w:r w:rsidR="00965655">
        <w:t xml:space="preserve"> Beginning Saturday </w:t>
      </w:r>
      <w:r w:rsidR="00846CBB">
        <w:t xml:space="preserve">at </w:t>
      </w:r>
      <w:bookmarkStart w:id="0" w:name="_GoBack"/>
      <w:bookmarkEnd w:id="0"/>
      <w:r w:rsidR="00965655">
        <w:t>8</w:t>
      </w:r>
      <w:r w:rsidR="00563464">
        <w:t xml:space="preserve"> </w:t>
      </w:r>
      <w:r>
        <w:t>am</w:t>
      </w:r>
    </w:p>
    <w:p w:rsidR="006009D4" w:rsidRDefault="006009D4" w:rsidP="006009D4">
      <w:pPr>
        <w:rPr>
          <w:b/>
        </w:rPr>
      </w:pPr>
    </w:p>
    <w:p w:rsidR="00557C42" w:rsidRPr="00417404" w:rsidRDefault="003F7458" w:rsidP="00965655">
      <w:pPr>
        <w:jc w:val="both"/>
        <w:rPr>
          <w:b/>
          <w:sz w:val="20"/>
          <w:szCs w:val="20"/>
        </w:rPr>
      </w:pPr>
      <w:r w:rsidRPr="00417404">
        <w:rPr>
          <w:b/>
          <w:sz w:val="20"/>
          <w:szCs w:val="20"/>
        </w:rPr>
        <w:t xml:space="preserve">All artwork must be appropriate for public viewing by all ages. </w:t>
      </w:r>
      <w:r w:rsidRPr="00417404">
        <w:rPr>
          <w:i/>
          <w:sz w:val="20"/>
          <w:szCs w:val="20"/>
        </w:rPr>
        <w:t xml:space="preserve">No words or symbols intended as advertising may appear in your image. Only chalk pastels may be used. NO ACRYLIC </w:t>
      </w:r>
      <w:r w:rsidR="00327ACF" w:rsidRPr="00327ACF">
        <w:rPr>
          <w:i/>
          <w:sz w:val="20"/>
          <w:szCs w:val="20"/>
        </w:rPr>
        <w:t>PAINTS ARE PERMITTED</w:t>
      </w:r>
      <w:r w:rsidRPr="00417404">
        <w:rPr>
          <w:i/>
          <w:sz w:val="20"/>
          <w:szCs w:val="20"/>
        </w:rPr>
        <w:t>. We encourage you to bring your own shade</w:t>
      </w:r>
      <w:r w:rsidR="00417404" w:rsidRPr="00417404">
        <w:rPr>
          <w:i/>
          <w:sz w:val="20"/>
          <w:szCs w:val="20"/>
        </w:rPr>
        <w:t xml:space="preserve"> (umbrella or upright). Action 29 Palms reserves the right to take and use photographs for use in advertising and promotions.</w:t>
      </w:r>
    </w:p>
    <w:p w:rsidR="006009D4" w:rsidRDefault="006009D4" w:rsidP="006009D4">
      <w:pPr>
        <w:rPr>
          <w:b/>
        </w:rPr>
      </w:pPr>
    </w:p>
    <w:p w:rsidR="00C25148" w:rsidRDefault="00C25148" w:rsidP="006009D4">
      <w:pPr>
        <w:rPr>
          <w:b/>
        </w:rPr>
      </w:pPr>
    </w:p>
    <w:p w:rsidR="00C25148" w:rsidRDefault="00C25148" w:rsidP="00C25148">
      <w:pPr>
        <w:jc w:val="center"/>
        <w:rPr>
          <w:rStyle w:val="Hyperlink"/>
          <w:b/>
        </w:rPr>
      </w:pPr>
      <w:r>
        <w:rPr>
          <w:b/>
        </w:rPr>
        <w:t xml:space="preserve">For more about 29 Palms, including lodging and dining, visit </w:t>
      </w:r>
      <w:hyperlink r:id="rId8" w:history="1">
        <w:r w:rsidRPr="00025E2F">
          <w:rPr>
            <w:rStyle w:val="Hyperlink"/>
            <w:b/>
          </w:rPr>
          <w:t>http://visit29.org/</w:t>
        </w:r>
      </w:hyperlink>
    </w:p>
    <w:p w:rsidR="00965655" w:rsidRPr="006009D4" w:rsidRDefault="00965655" w:rsidP="00C25148">
      <w:pPr>
        <w:jc w:val="center"/>
        <w:rPr>
          <w:b/>
        </w:rPr>
      </w:pPr>
    </w:p>
    <w:sectPr w:rsidR="00965655" w:rsidRPr="006009D4" w:rsidSect="00A062FB">
      <w:headerReference w:type="default" r:id="rId9"/>
      <w:footerReference w:type="default" r:id="rId10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6DC" w:rsidRDefault="00C426DC" w:rsidP="00BC4A07">
      <w:r>
        <w:separator/>
      </w:r>
    </w:p>
  </w:endnote>
  <w:endnote w:type="continuationSeparator" w:id="0">
    <w:p w:rsidR="00C426DC" w:rsidRDefault="00C426DC" w:rsidP="00BC4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148" w:rsidRDefault="00C25148" w:rsidP="00C25148">
    <w:pPr>
      <w:pBdr>
        <w:top w:val="single" w:sz="4" w:space="1" w:color="auto"/>
      </w:pBdr>
      <w:jc w:val="center"/>
      <w:rPr>
        <w:rFonts w:ascii="Arial" w:hAnsi="Arial" w:cs="Arial"/>
        <w:sz w:val="18"/>
        <w:szCs w:val="18"/>
      </w:rPr>
    </w:pPr>
  </w:p>
  <w:p w:rsidR="00DC3CCD" w:rsidRPr="00C25148" w:rsidRDefault="009964BF" w:rsidP="00C25148">
    <w:pPr>
      <w:pBdr>
        <w:top w:val="single" w:sz="4" w:space="1" w:color="auto"/>
      </w:pBdr>
      <w:jc w:val="center"/>
      <w:rPr>
        <w:rFonts w:ascii="Arial" w:hAnsi="Arial" w:cs="Arial"/>
        <w:sz w:val="18"/>
        <w:szCs w:val="18"/>
      </w:rPr>
    </w:pPr>
    <w:r w:rsidRPr="00C25148">
      <w:rPr>
        <w:rFonts w:ascii="Arial" w:hAnsi="Arial" w:cs="Arial"/>
        <w:sz w:val="18"/>
        <w:szCs w:val="18"/>
      </w:rPr>
      <w:t>Action 29 Palms, PO Box 306</w:t>
    </w:r>
    <w:r w:rsidR="00DC3CCD" w:rsidRPr="00C25148">
      <w:rPr>
        <w:rFonts w:ascii="Arial" w:hAnsi="Arial" w:cs="Arial"/>
        <w:sz w:val="18"/>
        <w:szCs w:val="18"/>
      </w:rPr>
      <w:t>, Twentynine Palms, CA 92277</w:t>
    </w:r>
  </w:p>
  <w:p w:rsidR="009964BF" w:rsidRPr="00C25148" w:rsidRDefault="00846CBB" w:rsidP="00C25148">
    <w:pPr>
      <w:pBdr>
        <w:top w:val="single" w:sz="4" w:space="1" w:color="auto"/>
      </w:pBdr>
      <w:jc w:val="center"/>
      <w:rPr>
        <w:rFonts w:ascii="Arial" w:hAnsi="Arial" w:cs="Arial"/>
        <w:sz w:val="18"/>
        <w:szCs w:val="18"/>
      </w:rPr>
    </w:pPr>
    <w:hyperlink r:id="rId1" w:history="1">
      <w:r w:rsidR="00D859D8" w:rsidRPr="00C25148">
        <w:rPr>
          <w:rStyle w:val="Hyperlink"/>
          <w:rFonts w:ascii="Arial" w:hAnsi="Arial" w:cs="Arial"/>
          <w:sz w:val="18"/>
          <w:szCs w:val="18"/>
        </w:rPr>
        <w:t>Action29palmsl@gmail.com</w:t>
      </w:r>
    </w:hyperlink>
  </w:p>
  <w:p w:rsidR="009964BF" w:rsidRPr="00C25148" w:rsidRDefault="00846CBB" w:rsidP="00557C42">
    <w:pPr>
      <w:jc w:val="center"/>
      <w:rPr>
        <w:rFonts w:ascii="Arial" w:hAnsi="Arial" w:cs="Arial"/>
        <w:sz w:val="18"/>
        <w:szCs w:val="18"/>
      </w:rPr>
    </w:pPr>
    <w:hyperlink r:id="rId2" w:history="1">
      <w:r w:rsidR="00D859D8" w:rsidRPr="00C25148">
        <w:rPr>
          <w:rStyle w:val="Hyperlink"/>
          <w:rFonts w:ascii="Arial" w:hAnsi="Arial" w:cs="Arial"/>
          <w:sz w:val="18"/>
          <w:szCs w:val="18"/>
        </w:rPr>
        <w:t>www.Action29PalmsMurals.com</w:t>
      </w:r>
    </w:hyperlink>
  </w:p>
  <w:p w:rsidR="00EC6E88" w:rsidRPr="00DC3CCD" w:rsidRDefault="00EC6E88" w:rsidP="00557C42">
    <w:pPr>
      <w:jc w:val="center"/>
      <w:rPr>
        <w:rFonts w:ascii="Arial" w:hAnsi="Arial" w:cs="Arial"/>
        <w:sz w:val="20"/>
        <w:szCs w:val="20"/>
      </w:rPr>
    </w:pPr>
  </w:p>
  <w:p w:rsidR="00563464" w:rsidRPr="00C25148" w:rsidRDefault="00557C42" w:rsidP="00A062FB">
    <w:pPr>
      <w:jc w:val="center"/>
      <w:rPr>
        <w:rFonts w:ascii="Arial" w:hAnsi="Arial" w:cs="Arial"/>
        <w:spacing w:val="-6"/>
        <w:sz w:val="18"/>
        <w:szCs w:val="18"/>
      </w:rPr>
    </w:pPr>
    <w:r w:rsidRPr="00C25148">
      <w:rPr>
        <w:rFonts w:ascii="Arial" w:hAnsi="Arial" w:cs="Arial"/>
        <w:spacing w:val="-6"/>
        <w:sz w:val="18"/>
        <w:szCs w:val="18"/>
      </w:rPr>
      <w:t xml:space="preserve">Action </w:t>
    </w:r>
    <w:r w:rsidR="00563464" w:rsidRPr="00C25148">
      <w:rPr>
        <w:rFonts w:ascii="Arial" w:hAnsi="Arial" w:cs="Arial"/>
        <w:spacing w:val="-6"/>
        <w:sz w:val="18"/>
        <w:szCs w:val="18"/>
      </w:rPr>
      <w:t xml:space="preserve">Council for </w:t>
    </w:r>
    <w:r w:rsidRPr="00C25148">
      <w:rPr>
        <w:rFonts w:ascii="Arial" w:hAnsi="Arial" w:cs="Arial"/>
        <w:spacing w:val="-6"/>
        <w:sz w:val="18"/>
        <w:szCs w:val="18"/>
      </w:rPr>
      <w:t>29 Palms</w:t>
    </w:r>
    <w:r w:rsidR="00563464" w:rsidRPr="00C25148">
      <w:rPr>
        <w:rFonts w:ascii="Arial" w:hAnsi="Arial" w:cs="Arial"/>
        <w:spacing w:val="-6"/>
        <w:sz w:val="18"/>
        <w:szCs w:val="18"/>
      </w:rPr>
      <w:t>, Inc.</w:t>
    </w:r>
    <w:r w:rsidRPr="00C25148">
      <w:rPr>
        <w:rFonts w:ascii="Arial" w:hAnsi="Arial" w:cs="Arial"/>
        <w:spacing w:val="-6"/>
        <w:sz w:val="18"/>
        <w:szCs w:val="18"/>
      </w:rPr>
      <w:t xml:space="preserve"> is a nonprofit 501(c)(3) organization whose mission is to maintain and enhance the unique heritage and environment of 29 Palms</w:t>
    </w:r>
    <w:r w:rsidR="00A062FB" w:rsidRPr="00C25148">
      <w:rPr>
        <w:rFonts w:ascii="Arial" w:hAnsi="Arial" w:cs="Arial"/>
        <w:spacing w:val="-6"/>
        <w:sz w:val="18"/>
        <w:szCs w:val="18"/>
      </w:rPr>
      <w:t>, CA</w:t>
    </w:r>
    <w:r w:rsidRPr="00C25148">
      <w:rPr>
        <w:rFonts w:ascii="Arial" w:hAnsi="Arial" w:cs="Arial"/>
        <w:spacing w:val="-6"/>
        <w:sz w:val="18"/>
        <w:szCs w:val="18"/>
      </w:rPr>
      <w:t xml:space="preserve">. </w:t>
    </w:r>
  </w:p>
  <w:p w:rsidR="00557C42" w:rsidRPr="00C25148" w:rsidRDefault="00557C42" w:rsidP="00A062FB">
    <w:pPr>
      <w:jc w:val="center"/>
      <w:rPr>
        <w:rFonts w:ascii="Arial" w:hAnsi="Arial" w:cs="Arial"/>
        <w:spacing w:val="-6"/>
        <w:sz w:val="18"/>
        <w:szCs w:val="18"/>
      </w:rPr>
    </w:pPr>
    <w:r w:rsidRPr="00C25148">
      <w:rPr>
        <w:rFonts w:ascii="Arial" w:hAnsi="Arial" w:cs="Arial"/>
        <w:spacing w:val="-6"/>
        <w:sz w:val="18"/>
        <w:szCs w:val="18"/>
      </w:rPr>
      <w:t>All proceeds are used to support public art projects in 29 Palms.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6DC" w:rsidRDefault="00C426DC" w:rsidP="00BC4A07">
      <w:r>
        <w:separator/>
      </w:r>
    </w:p>
  </w:footnote>
  <w:footnote w:type="continuationSeparator" w:id="0">
    <w:p w:rsidR="00C426DC" w:rsidRDefault="00C426DC" w:rsidP="00BC4A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5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8"/>
      <w:gridCol w:w="5233"/>
      <w:gridCol w:w="2014"/>
    </w:tblGrid>
    <w:tr w:rsidR="00A062FB" w:rsidTr="00A062FB">
      <w:trPr>
        <w:trHeight w:val="832"/>
      </w:trPr>
      <w:tc>
        <w:tcPr>
          <w:tcW w:w="2288" w:type="dxa"/>
        </w:tcPr>
        <w:p w:rsidR="007835D5" w:rsidRDefault="007835D5" w:rsidP="00A062FB">
          <w:pPr>
            <w:jc w:val="center"/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b/>
              <w:noProof/>
              <w:sz w:val="36"/>
              <w:szCs w:val="36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66040</wp:posOffset>
                </wp:positionH>
                <wp:positionV relativeFrom="margin">
                  <wp:posOffset>95250</wp:posOffset>
                </wp:positionV>
                <wp:extent cx="1165457" cy="666750"/>
                <wp:effectExtent l="0" t="0" r="0" b="0"/>
                <wp:wrapSquare wrapText="bothSides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final_large_colo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5457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33" w:type="dxa"/>
        </w:tcPr>
        <w:p w:rsidR="007835D5" w:rsidRDefault="00563464" w:rsidP="00A062FB">
          <w:pPr>
            <w:spacing w:before="120"/>
            <w:jc w:val="center"/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b/>
              <w:sz w:val="36"/>
              <w:szCs w:val="36"/>
            </w:rPr>
            <w:t xml:space="preserve">Action 29 Palms Presents the </w:t>
          </w:r>
          <w:r w:rsidR="00965655">
            <w:rPr>
              <w:rFonts w:ascii="Arial" w:hAnsi="Arial" w:cs="Arial"/>
              <w:b/>
              <w:sz w:val="36"/>
              <w:szCs w:val="36"/>
            </w:rPr>
            <w:t>8</w:t>
          </w:r>
          <w:r w:rsidR="007835D5" w:rsidRPr="007835D5">
            <w:rPr>
              <w:rFonts w:ascii="Arial" w:hAnsi="Arial" w:cs="Arial"/>
              <w:b/>
              <w:sz w:val="36"/>
              <w:szCs w:val="36"/>
              <w:vertAlign w:val="superscript"/>
            </w:rPr>
            <w:t>th</w:t>
          </w:r>
          <w:r w:rsidR="007835D5" w:rsidRPr="007835D5">
            <w:rPr>
              <w:rFonts w:ascii="Arial" w:hAnsi="Arial" w:cs="Arial"/>
              <w:b/>
              <w:sz w:val="36"/>
              <w:szCs w:val="36"/>
            </w:rPr>
            <w:t xml:space="preserve"> Annual </w:t>
          </w:r>
          <w:r w:rsidR="007835D5">
            <w:rPr>
              <w:rFonts w:ascii="Arial" w:hAnsi="Arial" w:cs="Arial"/>
              <w:b/>
              <w:sz w:val="36"/>
              <w:szCs w:val="36"/>
            </w:rPr>
            <w:t>Chalkfest</w:t>
          </w:r>
          <w:r w:rsidR="00A062FB">
            <w:rPr>
              <w:rFonts w:ascii="Arial" w:hAnsi="Arial" w:cs="Arial"/>
              <w:b/>
              <w:sz w:val="36"/>
              <w:szCs w:val="36"/>
            </w:rPr>
            <w:t xml:space="preserve"> 29!</w:t>
          </w:r>
        </w:p>
        <w:p w:rsidR="00A062FB" w:rsidRDefault="00965655" w:rsidP="00A062FB">
          <w:pPr>
            <w:jc w:val="center"/>
            <w:rPr>
              <w:rFonts w:ascii="Arial" w:hAnsi="Arial" w:cs="Arial"/>
              <w:sz w:val="32"/>
              <w:szCs w:val="32"/>
            </w:rPr>
          </w:pPr>
          <w:r>
            <w:rPr>
              <w:rFonts w:ascii="Arial" w:hAnsi="Arial" w:cs="Arial"/>
              <w:sz w:val="32"/>
              <w:szCs w:val="32"/>
            </w:rPr>
            <w:t>November 4 &amp; 5</w:t>
          </w:r>
          <w:r w:rsidR="00A062FB" w:rsidRPr="007835D5">
            <w:rPr>
              <w:rFonts w:ascii="Arial" w:hAnsi="Arial" w:cs="Arial"/>
              <w:sz w:val="32"/>
              <w:szCs w:val="32"/>
            </w:rPr>
            <w:t xml:space="preserve">, </w:t>
          </w:r>
          <w:r>
            <w:rPr>
              <w:rFonts w:ascii="Arial" w:hAnsi="Arial" w:cs="Arial"/>
              <w:sz w:val="32"/>
              <w:szCs w:val="32"/>
            </w:rPr>
            <w:t>2017</w:t>
          </w:r>
        </w:p>
        <w:p w:rsidR="00563464" w:rsidRDefault="00563464" w:rsidP="00A062FB">
          <w:pPr>
            <w:jc w:val="center"/>
            <w:rPr>
              <w:rFonts w:ascii="Arial" w:hAnsi="Arial" w:cs="Arial"/>
              <w:sz w:val="32"/>
              <w:szCs w:val="32"/>
            </w:rPr>
          </w:pPr>
          <w:r>
            <w:rPr>
              <w:rFonts w:ascii="Arial" w:hAnsi="Arial" w:cs="Arial"/>
              <w:sz w:val="32"/>
              <w:szCs w:val="32"/>
            </w:rPr>
            <w:t>10 am – 3 pm</w:t>
          </w:r>
        </w:p>
        <w:p w:rsidR="00A062FB" w:rsidRPr="00A062FB" w:rsidRDefault="00A062FB" w:rsidP="00A062FB">
          <w:pPr>
            <w:spacing w:before="120"/>
            <w:jc w:val="center"/>
            <w:rPr>
              <w:rFonts w:ascii="Arial" w:hAnsi="Arial" w:cs="Arial"/>
              <w:b/>
              <w:color w:val="FF0000"/>
              <w:sz w:val="36"/>
              <w:szCs w:val="36"/>
            </w:rPr>
          </w:pPr>
        </w:p>
      </w:tc>
      <w:tc>
        <w:tcPr>
          <w:tcW w:w="2014" w:type="dxa"/>
          <w:vAlign w:val="center"/>
        </w:tcPr>
        <w:p w:rsidR="007835D5" w:rsidRDefault="00A062FB" w:rsidP="00A062FB">
          <w:pPr>
            <w:rPr>
              <w:rFonts w:ascii="Arial" w:hAnsi="Arial" w:cs="Arial"/>
              <w:b/>
              <w:sz w:val="36"/>
              <w:szCs w:val="3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A2FD3A7" wp14:editId="77D79CC9">
                <wp:simplePos x="0" y="0"/>
                <wp:positionH relativeFrom="margin">
                  <wp:posOffset>95250</wp:posOffset>
                </wp:positionH>
                <wp:positionV relativeFrom="margin">
                  <wp:posOffset>0</wp:posOffset>
                </wp:positionV>
                <wp:extent cx="923925" cy="923925"/>
                <wp:effectExtent l="0" t="0" r="9525" b="9525"/>
                <wp:wrapSquare wrapText="bothSides"/>
                <wp:docPr id="8" name="Picture 1" descr="ChalkfestLogoWSu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halkfestLogoWSun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923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7835D5" w:rsidRPr="007835D5" w:rsidRDefault="007835D5" w:rsidP="00A062FB">
    <w:pPr>
      <w:rPr>
        <w:rFonts w:ascii="Arial" w:hAnsi="Arial" w:cs="Arial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07"/>
    <w:rsid w:val="000A3F04"/>
    <w:rsid w:val="000A41D2"/>
    <w:rsid w:val="002618B7"/>
    <w:rsid w:val="00294591"/>
    <w:rsid w:val="002A6843"/>
    <w:rsid w:val="00327ACF"/>
    <w:rsid w:val="00376CE0"/>
    <w:rsid w:val="00392077"/>
    <w:rsid w:val="003A54F8"/>
    <w:rsid w:val="003C3D4B"/>
    <w:rsid w:val="003F7458"/>
    <w:rsid w:val="00417404"/>
    <w:rsid w:val="004414F3"/>
    <w:rsid w:val="004D6CCF"/>
    <w:rsid w:val="00507EBA"/>
    <w:rsid w:val="00536B0D"/>
    <w:rsid w:val="00557C42"/>
    <w:rsid w:val="00563464"/>
    <w:rsid w:val="006009D4"/>
    <w:rsid w:val="006C278E"/>
    <w:rsid w:val="006D30AE"/>
    <w:rsid w:val="007835D5"/>
    <w:rsid w:val="00846CBB"/>
    <w:rsid w:val="008473B3"/>
    <w:rsid w:val="00965655"/>
    <w:rsid w:val="009964BF"/>
    <w:rsid w:val="009D140C"/>
    <w:rsid w:val="00A062FB"/>
    <w:rsid w:val="00AB6507"/>
    <w:rsid w:val="00AC3E83"/>
    <w:rsid w:val="00AE69BD"/>
    <w:rsid w:val="00BC4A07"/>
    <w:rsid w:val="00BF69C4"/>
    <w:rsid w:val="00C25148"/>
    <w:rsid w:val="00C426DC"/>
    <w:rsid w:val="00C66A31"/>
    <w:rsid w:val="00D17D32"/>
    <w:rsid w:val="00D17EFE"/>
    <w:rsid w:val="00D60A6E"/>
    <w:rsid w:val="00D756BF"/>
    <w:rsid w:val="00D859D8"/>
    <w:rsid w:val="00DC3CCD"/>
    <w:rsid w:val="00EC6E88"/>
    <w:rsid w:val="00F3472F"/>
    <w:rsid w:val="00F4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A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A07"/>
  </w:style>
  <w:style w:type="paragraph" w:styleId="Footer">
    <w:name w:val="footer"/>
    <w:basedOn w:val="Normal"/>
    <w:link w:val="FooterChar"/>
    <w:uiPriority w:val="99"/>
    <w:unhideWhenUsed/>
    <w:rsid w:val="00BC4A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A07"/>
  </w:style>
  <w:style w:type="paragraph" w:styleId="BalloonText">
    <w:name w:val="Balloon Text"/>
    <w:basedOn w:val="Normal"/>
    <w:link w:val="BalloonTextChar"/>
    <w:uiPriority w:val="99"/>
    <w:semiHidden/>
    <w:unhideWhenUsed/>
    <w:rsid w:val="00BC4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A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3CC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83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A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A07"/>
  </w:style>
  <w:style w:type="paragraph" w:styleId="Footer">
    <w:name w:val="footer"/>
    <w:basedOn w:val="Normal"/>
    <w:link w:val="FooterChar"/>
    <w:uiPriority w:val="99"/>
    <w:unhideWhenUsed/>
    <w:rsid w:val="00BC4A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A07"/>
  </w:style>
  <w:style w:type="paragraph" w:styleId="BalloonText">
    <w:name w:val="Balloon Text"/>
    <w:basedOn w:val="Normal"/>
    <w:link w:val="BalloonTextChar"/>
    <w:uiPriority w:val="99"/>
    <w:semiHidden/>
    <w:unhideWhenUsed/>
    <w:rsid w:val="00BC4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A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3CC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83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ction29Palms@gmail.com" TargetMode="External"/><Relationship Id="rId8" Type="http://schemas.openxmlformats.org/officeDocument/2006/relationships/hyperlink" Target="http://visit29.org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tion29palmsl@gmail.com" TargetMode="External"/><Relationship Id="rId2" Type="http://schemas.openxmlformats.org/officeDocument/2006/relationships/hyperlink" Target="http://www.Action29PalmsMura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LeeAnn Clarke</cp:lastModifiedBy>
  <cp:revision>2</cp:revision>
  <cp:lastPrinted>2017-07-05T18:09:00Z</cp:lastPrinted>
  <dcterms:created xsi:type="dcterms:W3CDTF">2017-07-05T18:12:00Z</dcterms:created>
  <dcterms:modified xsi:type="dcterms:W3CDTF">2017-07-05T18:12:00Z</dcterms:modified>
</cp:coreProperties>
</file>